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BA" w:rsidRPr="002503BA" w:rsidRDefault="002503BA" w:rsidP="001A3A9D">
      <w:pPr>
        <w:shd w:val="clear" w:color="auto" w:fill="FFFFFF"/>
        <w:spacing w:after="0" w:line="240" w:lineRule="auto"/>
        <w:jc w:val="right"/>
        <w:rPr>
          <w:rFonts w:ascii="Arial" w:eastAsia="Times New Roman" w:hAnsi="Arial" w:cs="Arial"/>
          <w:i/>
          <w:color w:val="000000"/>
          <w:sz w:val="24"/>
          <w:szCs w:val="24"/>
        </w:rPr>
      </w:pPr>
      <w:r w:rsidRPr="002503BA">
        <w:rPr>
          <w:rFonts w:ascii="Arial" w:eastAsia="Times New Roman" w:hAnsi="Arial" w:cs="Arial"/>
          <w:i/>
          <w:color w:val="000000"/>
          <w:sz w:val="24"/>
          <w:szCs w:val="24"/>
        </w:rPr>
        <w:t>[ADDRESS]</w:t>
      </w:r>
    </w:p>
    <w:p w:rsidR="002503BA" w:rsidRDefault="002503BA" w:rsidP="001A3A9D">
      <w:pPr>
        <w:shd w:val="clear" w:color="auto" w:fill="FFFFFF"/>
        <w:spacing w:after="0" w:line="240" w:lineRule="auto"/>
        <w:jc w:val="right"/>
        <w:rPr>
          <w:rFonts w:ascii="Arial" w:eastAsia="Times New Roman" w:hAnsi="Arial" w:cs="Arial"/>
          <w:color w:val="000000"/>
          <w:sz w:val="24"/>
          <w:szCs w:val="24"/>
        </w:rPr>
      </w:pPr>
    </w:p>
    <w:p w:rsidR="002503BA" w:rsidRDefault="002503BA" w:rsidP="001A3A9D">
      <w:pPr>
        <w:shd w:val="clear" w:color="auto" w:fill="FFFFFF"/>
        <w:spacing w:after="0" w:line="240" w:lineRule="auto"/>
        <w:jc w:val="right"/>
        <w:rPr>
          <w:rFonts w:ascii="Arial" w:eastAsia="Times New Roman" w:hAnsi="Arial" w:cs="Arial"/>
          <w:color w:val="000000"/>
          <w:sz w:val="24"/>
          <w:szCs w:val="24"/>
        </w:rPr>
      </w:pPr>
    </w:p>
    <w:p w:rsidR="001A3A9D" w:rsidRDefault="001A3A9D" w:rsidP="001A3A9D">
      <w:pPr>
        <w:shd w:val="clear" w:color="auto" w:fill="FFFFFF"/>
        <w:spacing w:after="0" w:line="240" w:lineRule="auto"/>
        <w:jc w:val="right"/>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 </w:t>
      </w:r>
      <w:r w:rsidRPr="001A3A9D">
        <w:rPr>
          <w:rFonts w:ascii="Arial" w:eastAsia="Times New Roman" w:hAnsi="Arial" w:cs="Arial"/>
          <w:i/>
          <w:color w:val="000000"/>
          <w:sz w:val="24"/>
          <w:szCs w:val="24"/>
        </w:rPr>
        <w:t>DATE</w:t>
      </w:r>
      <w:proofErr w:type="gramEnd"/>
      <w:r>
        <w:rPr>
          <w:rFonts w:ascii="Arial" w:eastAsia="Times New Roman" w:hAnsi="Arial" w:cs="Arial"/>
          <w:color w:val="000000"/>
          <w:sz w:val="24"/>
          <w:szCs w:val="24"/>
        </w:rPr>
        <w:t xml:space="preserve"> ]</w:t>
      </w:r>
    </w:p>
    <w:p w:rsidR="002503BA" w:rsidRDefault="002503BA" w:rsidP="001A3A9D">
      <w:pPr>
        <w:shd w:val="clear" w:color="auto" w:fill="FFFFFF"/>
        <w:spacing w:after="0" w:line="240" w:lineRule="auto"/>
        <w:jc w:val="right"/>
        <w:rPr>
          <w:rFonts w:ascii="Arial" w:eastAsia="Times New Roman" w:hAnsi="Arial" w:cs="Arial"/>
          <w:color w:val="000000"/>
          <w:sz w:val="24"/>
          <w:szCs w:val="24"/>
        </w:rPr>
      </w:pPr>
    </w:p>
    <w:p w:rsidR="002503BA" w:rsidRDefault="002503BA" w:rsidP="001A3A9D">
      <w:pPr>
        <w:shd w:val="clear" w:color="auto" w:fill="FFFFFF"/>
        <w:spacing w:after="0" w:line="240" w:lineRule="auto"/>
        <w:jc w:val="right"/>
        <w:rPr>
          <w:rFonts w:ascii="Arial" w:eastAsia="Times New Roman" w:hAnsi="Arial" w:cs="Arial"/>
          <w:color w:val="000000"/>
          <w:sz w:val="24"/>
          <w:szCs w:val="24"/>
        </w:rPr>
      </w:pPr>
    </w:p>
    <w:p w:rsidR="00AE14BD" w:rsidRDefault="003B6A6D"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w:t>
      </w:r>
    </w:p>
    <w:p w:rsidR="003B6A6D" w:rsidRDefault="003B6A6D"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Mayor Bloomberg</w:t>
      </w:r>
    </w:p>
    <w:p w:rsidR="004A013D" w:rsidRDefault="004A013D"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City Hall</w:t>
      </w:r>
    </w:p>
    <w:p w:rsidR="004A013D" w:rsidRDefault="004A013D"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New York, NY 10007 </w:t>
      </w:r>
    </w:p>
    <w:p w:rsidR="004A013D" w:rsidRDefault="004A013D" w:rsidP="00AE14BD">
      <w:pPr>
        <w:shd w:val="clear" w:color="auto" w:fill="FFFFFF"/>
        <w:spacing w:after="0" w:line="240" w:lineRule="auto"/>
        <w:rPr>
          <w:rFonts w:ascii="Arial" w:eastAsia="Times New Roman" w:hAnsi="Arial" w:cs="Arial"/>
          <w:color w:val="000000"/>
          <w:sz w:val="24"/>
          <w:szCs w:val="24"/>
        </w:rPr>
      </w:pPr>
    </w:p>
    <w:p w:rsidR="00411801" w:rsidRDefault="007A709F"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Dennis M. </w:t>
      </w:r>
      <w:r w:rsidR="003B6A6D">
        <w:rPr>
          <w:rFonts w:ascii="Arial" w:eastAsia="Times New Roman" w:hAnsi="Arial" w:cs="Arial"/>
          <w:color w:val="000000"/>
          <w:sz w:val="24"/>
          <w:szCs w:val="24"/>
        </w:rPr>
        <w:t xml:space="preserve">Walcott, </w:t>
      </w:r>
      <w:r w:rsidR="0052110F">
        <w:rPr>
          <w:rFonts w:ascii="Arial" w:eastAsia="Times New Roman" w:hAnsi="Arial" w:cs="Arial"/>
          <w:color w:val="000000"/>
          <w:sz w:val="24"/>
          <w:szCs w:val="24"/>
        </w:rPr>
        <w:t xml:space="preserve">Chancellor, </w:t>
      </w:r>
      <w:r w:rsidR="003B6A6D">
        <w:rPr>
          <w:rFonts w:ascii="Arial" w:eastAsia="Times New Roman" w:hAnsi="Arial" w:cs="Arial"/>
          <w:color w:val="000000"/>
          <w:sz w:val="24"/>
          <w:szCs w:val="24"/>
        </w:rPr>
        <w:t>NYC Department of Education</w:t>
      </w:r>
    </w:p>
    <w:p w:rsidR="004A013D" w:rsidRDefault="004A013D"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Tweed Courthouse </w:t>
      </w:r>
    </w:p>
    <w:p w:rsidR="004A013D" w:rsidRDefault="004A013D"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52 Chambers Street</w:t>
      </w:r>
    </w:p>
    <w:p w:rsidR="004A013D" w:rsidRDefault="004A013D" w:rsidP="00AE14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New York, NY 10007</w:t>
      </w:r>
    </w:p>
    <w:p w:rsidR="003B6A6D" w:rsidRDefault="003B6A6D" w:rsidP="00A04C3C">
      <w:pPr>
        <w:shd w:val="clear" w:color="auto" w:fill="FFFFFF"/>
        <w:spacing w:after="0" w:line="240" w:lineRule="auto"/>
        <w:rPr>
          <w:rFonts w:ascii="Arial" w:eastAsia="Times New Roman" w:hAnsi="Arial" w:cs="Arial"/>
          <w:color w:val="000000"/>
          <w:sz w:val="24"/>
          <w:szCs w:val="24"/>
        </w:rPr>
      </w:pPr>
    </w:p>
    <w:p w:rsidR="00A04C3C" w:rsidRDefault="00A04C3C" w:rsidP="00A04C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Dear </w:t>
      </w:r>
      <w:r w:rsidR="002503BA">
        <w:rPr>
          <w:rFonts w:ascii="Arial" w:eastAsia="Times New Roman" w:hAnsi="Arial" w:cs="Arial"/>
          <w:color w:val="000000"/>
          <w:sz w:val="24"/>
          <w:szCs w:val="24"/>
        </w:rPr>
        <w:t>Mayor Bloomberg and Chancellor Walcott</w:t>
      </w:r>
      <w:r>
        <w:rPr>
          <w:rFonts w:ascii="Arial" w:eastAsia="Times New Roman" w:hAnsi="Arial" w:cs="Arial"/>
          <w:color w:val="000000"/>
          <w:sz w:val="24"/>
          <w:szCs w:val="24"/>
        </w:rPr>
        <w:t>:</w:t>
      </w:r>
    </w:p>
    <w:p w:rsidR="00A04C3C" w:rsidRDefault="00A04C3C" w:rsidP="00AE14BD">
      <w:pPr>
        <w:shd w:val="clear" w:color="auto" w:fill="FFFFFF"/>
        <w:spacing w:after="0" w:line="240" w:lineRule="auto"/>
        <w:ind w:firstLine="720"/>
        <w:rPr>
          <w:rFonts w:ascii="Arial" w:eastAsia="Times New Roman" w:hAnsi="Arial" w:cs="Arial"/>
          <w:color w:val="000000"/>
          <w:sz w:val="24"/>
          <w:szCs w:val="24"/>
        </w:rPr>
      </w:pPr>
    </w:p>
    <w:p w:rsidR="00B56E45" w:rsidRDefault="000D6D96" w:rsidP="00AE14BD">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We write to object to the new sibling policy in Gifted &amp; Talented Programs.</w:t>
      </w:r>
      <w:r w:rsidR="001462E5">
        <w:rPr>
          <w:rFonts w:ascii="Arial" w:eastAsia="Times New Roman" w:hAnsi="Arial" w:cs="Arial"/>
          <w:color w:val="000000"/>
          <w:sz w:val="24"/>
          <w:szCs w:val="24"/>
        </w:rPr>
        <w:t xml:space="preserve">  C</w:t>
      </w:r>
      <w:r w:rsidR="001462E5" w:rsidRPr="00AE14BD">
        <w:rPr>
          <w:rFonts w:ascii="Arial" w:eastAsia="Times New Roman" w:hAnsi="Arial" w:cs="Arial"/>
          <w:color w:val="000000"/>
          <w:sz w:val="24"/>
          <w:szCs w:val="24"/>
        </w:rPr>
        <w:t xml:space="preserve">alling the proposed </w:t>
      </w:r>
      <w:r w:rsidR="001462E5">
        <w:rPr>
          <w:rFonts w:ascii="Arial" w:eastAsia="Times New Roman" w:hAnsi="Arial" w:cs="Arial"/>
          <w:color w:val="000000"/>
          <w:sz w:val="24"/>
          <w:szCs w:val="24"/>
        </w:rPr>
        <w:t>policy a “sibling policy” is a misnomer.  T</w:t>
      </w:r>
      <w:r w:rsidR="001462E5" w:rsidRPr="00AE14BD">
        <w:rPr>
          <w:rFonts w:ascii="Arial" w:eastAsia="Times New Roman" w:hAnsi="Arial" w:cs="Arial"/>
          <w:color w:val="000000"/>
          <w:sz w:val="24"/>
          <w:szCs w:val="24"/>
        </w:rPr>
        <w:t>he proposed policy</w:t>
      </w:r>
      <w:r w:rsidR="00C36FAC">
        <w:rPr>
          <w:rFonts w:ascii="Arial" w:eastAsia="Times New Roman" w:hAnsi="Arial" w:cs="Arial"/>
          <w:color w:val="000000"/>
          <w:sz w:val="24"/>
          <w:szCs w:val="24"/>
        </w:rPr>
        <w:t xml:space="preserve"> honors sibling preference in name only, and</w:t>
      </w:r>
      <w:r w:rsidR="001462E5" w:rsidRPr="00AE14BD">
        <w:rPr>
          <w:rFonts w:ascii="Arial" w:eastAsia="Times New Roman" w:hAnsi="Arial" w:cs="Arial"/>
          <w:color w:val="000000"/>
          <w:sz w:val="24"/>
          <w:szCs w:val="24"/>
        </w:rPr>
        <w:t xml:space="preserve"> effectively eliminates sibling preference except in a very small number of circumstances.</w:t>
      </w:r>
      <w:r>
        <w:rPr>
          <w:rFonts w:ascii="Arial" w:eastAsia="Times New Roman" w:hAnsi="Arial" w:cs="Arial"/>
          <w:color w:val="000000"/>
          <w:sz w:val="24"/>
          <w:szCs w:val="24"/>
        </w:rPr>
        <w:t xml:space="preserve">  </w:t>
      </w:r>
    </w:p>
    <w:p w:rsidR="00B56E45" w:rsidRDefault="00B56E45" w:rsidP="00AE14BD">
      <w:pPr>
        <w:shd w:val="clear" w:color="auto" w:fill="FFFFFF"/>
        <w:spacing w:after="0" w:line="240" w:lineRule="auto"/>
        <w:ind w:firstLine="720"/>
        <w:rPr>
          <w:rFonts w:ascii="Arial" w:eastAsia="Times New Roman" w:hAnsi="Arial" w:cs="Arial"/>
          <w:color w:val="000000"/>
          <w:sz w:val="24"/>
          <w:szCs w:val="24"/>
        </w:rPr>
      </w:pPr>
    </w:p>
    <w:p w:rsidR="00AE14BD" w:rsidRPr="00AE14BD" w:rsidRDefault="00D4232B" w:rsidP="00AE14BD">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Under the existing policy, qualifying siblings receive a preference in admission, enabling them to attend the same program or school with their older sibling.  </w:t>
      </w:r>
      <w:r w:rsidR="00AE14BD">
        <w:rPr>
          <w:rFonts w:ascii="Arial" w:eastAsia="Times New Roman" w:hAnsi="Arial" w:cs="Arial"/>
          <w:color w:val="000000"/>
          <w:sz w:val="24"/>
          <w:szCs w:val="24"/>
        </w:rPr>
        <w:t>T</w:t>
      </w:r>
      <w:r w:rsidR="00AE14BD" w:rsidRPr="00AE14BD">
        <w:rPr>
          <w:rFonts w:ascii="Arial" w:eastAsia="Times New Roman" w:hAnsi="Arial" w:cs="Arial"/>
          <w:color w:val="000000"/>
          <w:sz w:val="24"/>
          <w:szCs w:val="24"/>
        </w:rPr>
        <w:t>he purpose of th</w:t>
      </w:r>
      <w:r>
        <w:rPr>
          <w:rFonts w:ascii="Arial" w:eastAsia="Times New Roman" w:hAnsi="Arial" w:cs="Arial"/>
          <w:color w:val="000000"/>
          <w:sz w:val="24"/>
          <w:szCs w:val="24"/>
        </w:rPr>
        <w:t xml:space="preserve">is </w:t>
      </w:r>
      <w:r w:rsidR="00AE14BD" w:rsidRPr="00AE14BD">
        <w:rPr>
          <w:rFonts w:ascii="Arial" w:eastAsia="Times New Roman" w:hAnsi="Arial" w:cs="Arial"/>
          <w:color w:val="000000"/>
          <w:sz w:val="24"/>
          <w:szCs w:val="24"/>
        </w:rPr>
        <w:t>policy is to keep elementary school families together. Ma</w:t>
      </w:r>
      <w:r w:rsidR="00B56E45">
        <w:rPr>
          <w:rFonts w:ascii="Arial" w:eastAsia="Times New Roman" w:hAnsi="Arial" w:cs="Arial"/>
          <w:color w:val="000000"/>
          <w:sz w:val="24"/>
          <w:szCs w:val="24"/>
        </w:rPr>
        <w:t>yor Bloomberg advocated for protecting family unity in schools</w:t>
      </w:r>
      <w:r w:rsidR="00AE14BD" w:rsidRPr="00AE14BD">
        <w:rPr>
          <w:rFonts w:ascii="Arial" w:eastAsia="Times New Roman" w:hAnsi="Arial" w:cs="Arial"/>
          <w:color w:val="000000"/>
          <w:sz w:val="24"/>
          <w:szCs w:val="24"/>
        </w:rPr>
        <w:t xml:space="preserve"> because he correctly recognized that families make educational decisions based on a h</w:t>
      </w:r>
      <w:r w:rsidR="00CA39C8">
        <w:rPr>
          <w:rFonts w:ascii="Arial" w:eastAsia="Times New Roman" w:hAnsi="Arial" w:cs="Arial"/>
          <w:color w:val="000000"/>
          <w:sz w:val="24"/>
          <w:szCs w:val="24"/>
        </w:rPr>
        <w:t>ost of practical considerations.  Mayor Bloomberg recognized that the absence of sibling preference resulted in</w:t>
      </w:r>
      <w:r w:rsidR="00AE14BD" w:rsidRPr="00AE14BD">
        <w:rPr>
          <w:rFonts w:ascii="Arial" w:eastAsia="Times New Roman" w:hAnsi="Arial" w:cs="Arial"/>
          <w:color w:val="000000"/>
          <w:sz w:val="24"/>
          <w:szCs w:val="24"/>
        </w:rPr>
        <w:t xml:space="preserve"> </w:t>
      </w:r>
      <w:r w:rsidR="007D0637">
        <w:rPr>
          <w:rFonts w:ascii="Arial" w:eastAsia="Times New Roman" w:hAnsi="Arial" w:cs="Arial"/>
          <w:color w:val="000000"/>
          <w:sz w:val="24"/>
          <w:szCs w:val="24"/>
        </w:rPr>
        <w:t>transportation and scheduling hardships</w:t>
      </w:r>
      <w:r w:rsidR="00CA39C8">
        <w:rPr>
          <w:rFonts w:ascii="Arial" w:eastAsia="Times New Roman" w:hAnsi="Arial" w:cs="Arial"/>
          <w:color w:val="000000"/>
          <w:sz w:val="24"/>
          <w:szCs w:val="24"/>
        </w:rPr>
        <w:t xml:space="preserve"> for families</w:t>
      </w:r>
      <w:r w:rsidR="00AE14BD" w:rsidRPr="00AE14BD">
        <w:rPr>
          <w:rFonts w:ascii="Arial" w:eastAsia="Times New Roman" w:hAnsi="Arial" w:cs="Arial"/>
          <w:color w:val="000000"/>
          <w:sz w:val="24"/>
          <w:szCs w:val="24"/>
        </w:rPr>
        <w:t>.</w:t>
      </w:r>
      <w:r w:rsidR="00AE14BD">
        <w:rPr>
          <w:rFonts w:ascii="Arial" w:eastAsia="Times New Roman" w:hAnsi="Arial" w:cs="Arial"/>
          <w:color w:val="000000"/>
          <w:sz w:val="24"/>
          <w:szCs w:val="24"/>
        </w:rPr>
        <w:t xml:space="preserve">    </w:t>
      </w:r>
    </w:p>
    <w:p w:rsidR="00AE14BD" w:rsidRDefault="00AE14BD" w:rsidP="00AE14BD">
      <w:pPr>
        <w:shd w:val="clear" w:color="auto" w:fill="FFFFFF"/>
        <w:spacing w:after="0" w:line="240" w:lineRule="auto"/>
        <w:rPr>
          <w:rFonts w:ascii="Arial" w:eastAsia="Times New Roman" w:hAnsi="Arial" w:cs="Arial"/>
          <w:color w:val="000000"/>
          <w:sz w:val="24"/>
          <w:szCs w:val="24"/>
        </w:rPr>
      </w:pPr>
    </w:p>
    <w:p w:rsidR="00AE14BD" w:rsidRPr="00AE14BD" w:rsidRDefault="00AE14BD" w:rsidP="00AE14BD">
      <w:pPr>
        <w:shd w:val="clear" w:color="auto" w:fill="FFFFFF"/>
        <w:spacing w:after="0" w:line="240" w:lineRule="auto"/>
        <w:ind w:firstLine="720"/>
        <w:rPr>
          <w:rFonts w:ascii="Arial" w:eastAsia="Times New Roman" w:hAnsi="Arial" w:cs="Arial"/>
          <w:color w:val="000000"/>
          <w:sz w:val="24"/>
          <w:szCs w:val="24"/>
        </w:rPr>
      </w:pPr>
      <w:r w:rsidRPr="00AE14BD">
        <w:rPr>
          <w:rFonts w:ascii="Arial" w:eastAsia="Times New Roman" w:hAnsi="Arial" w:cs="Arial"/>
          <w:color w:val="000000"/>
          <w:sz w:val="24"/>
          <w:szCs w:val="24"/>
        </w:rPr>
        <w:t>We made our decision to accept a seat at a citywide G&amp;T school</w:t>
      </w:r>
      <w:r w:rsidR="00ED08A8">
        <w:rPr>
          <w:rFonts w:ascii="Arial" w:eastAsia="Times New Roman" w:hAnsi="Arial" w:cs="Arial"/>
          <w:color w:val="000000"/>
          <w:sz w:val="24"/>
          <w:szCs w:val="24"/>
        </w:rPr>
        <w:t xml:space="preserve"> for our older child in reliance</w:t>
      </w:r>
      <w:r w:rsidRPr="00AE14BD">
        <w:rPr>
          <w:rFonts w:ascii="Arial" w:eastAsia="Times New Roman" w:hAnsi="Arial" w:cs="Arial"/>
          <w:color w:val="000000"/>
          <w:sz w:val="24"/>
          <w:szCs w:val="24"/>
        </w:rPr>
        <w:t xml:space="preserve"> on the sibling policy. </w:t>
      </w:r>
      <w:r w:rsidR="00ED08A8">
        <w:rPr>
          <w:rFonts w:ascii="Arial" w:eastAsia="Times New Roman" w:hAnsi="Arial" w:cs="Arial"/>
          <w:color w:val="000000"/>
          <w:sz w:val="24"/>
          <w:szCs w:val="24"/>
        </w:rPr>
        <w:t xml:space="preserve"> </w:t>
      </w:r>
      <w:r w:rsidRPr="00AE14BD">
        <w:rPr>
          <w:rFonts w:ascii="Arial" w:eastAsia="Times New Roman" w:hAnsi="Arial" w:cs="Arial"/>
          <w:color w:val="000000"/>
          <w:sz w:val="24"/>
          <w:szCs w:val="24"/>
        </w:rPr>
        <w:t xml:space="preserve">We recognize that there is never a guarantee </w:t>
      </w:r>
      <w:r w:rsidR="00ED08A8">
        <w:rPr>
          <w:rFonts w:ascii="Arial" w:eastAsia="Times New Roman" w:hAnsi="Arial" w:cs="Arial"/>
          <w:color w:val="000000"/>
          <w:sz w:val="24"/>
          <w:szCs w:val="24"/>
        </w:rPr>
        <w:t xml:space="preserve">that a child will </w:t>
      </w:r>
      <w:r w:rsidRPr="00AE14BD">
        <w:rPr>
          <w:rFonts w:ascii="Arial" w:eastAsia="Times New Roman" w:hAnsi="Arial" w:cs="Arial"/>
          <w:color w:val="000000"/>
          <w:sz w:val="24"/>
          <w:szCs w:val="24"/>
        </w:rPr>
        <w:t xml:space="preserve">qualify for selective programs, but the existing sibling policy provided </w:t>
      </w:r>
      <w:r w:rsidR="00ED08A8">
        <w:rPr>
          <w:rFonts w:ascii="Arial" w:eastAsia="Times New Roman" w:hAnsi="Arial" w:cs="Arial"/>
          <w:color w:val="000000"/>
          <w:sz w:val="24"/>
          <w:szCs w:val="24"/>
        </w:rPr>
        <w:t xml:space="preserve">the </w:t>
      </w:r>
      <w:r w:rsidRPr="00AE14BD">
        <w:rPr>
          <w:rFonts w:ascii="Arial" w:eastAsia="Times New Roman" w:hAnsi="Arial" w:cs="Arial"/>
          <w:color w:val="000000"/>
          <w:sz w:val="24"/>
          <w:szCs w:val="24"/>
        </w:rPr>
        <w:t>certainty</w:t>
      </w:r>
      <w:r w:rsidR="00ED08A8">
        <w:rPr>
          <w:rFonts w:ascii="Arial" w:eastAsia="Times New Roman" w:hAnsi="Arial" w:cs="Arial"/>
          <w:color w:val="000000"/>
          <w:sz w:val="24"/>
          <w:szCs w:val="24"/>
        </w:rPr>
        <w:t xml:space="preserve"> of family unity </w:t>
      </w:r>
      <w:r w:rsidRPr="00AE14BD">
        <w:rPr>
          <w:rFonts w:ascii="Arial" w:eastAsia="Times New Roman" w:hAnsi="Arial" w:cs="Arial"/>
          <w:color w:val="000000"/>
          <w:sz w:val="24"/>
          <w:szCs w:val="24"/>
        </w:rPr>
        <w:t>if our younger child DID qualify</w:t>
      </w:r>
      <w:r w:rsidR="0047001F">
        <w:rPr>
          <w:rFonts w:ascii="Arial" w:eastAsia="Times New Roman" w:hAnsi="Arial" w:cs="Arial"/>
          <w:color w:val="000000"/>
          <w:sz w:val="24"/>
          <w:szCs w:val="24"/>
        </w:rPr>
        <w:t xml:space="preserve"> for admission to a citywide program</w:t>
      </w:r>
      <w:r w:rsidRPr="00AE14BD">
        <w:rPr>
          <w:rFonts w:ascii="Arial" w:eastAsia="Times New Roman" w:hAnsi="Arial" w:cs="Arial"/>
          <w:color w:val="000000"/>
          <w:sz w:val="24"/>
          <w:szCs w:val="24"/>
        </w:rPr>
        <w:t>.</w:t>
      </w:r>
      <w:r w:rsidR="00B119E6">
        <w:rPr>
          <w:rFonts w:ascii="Arial" w:eastAsia="Times New Roman" w:hAnsi="Arial" w:cs="Arial"/>
          <w:color w:val="000000"/>
          <w:sz w:val="24"/>
          <w:szCs w:val="24"/>
        </w:rPr>
        <w:t xml:space="preserve">  </w:t>
      </w:r>
      <w:r w:rsidRPr="00AE14BD">
        <w:rPr>
          <w:rFonts w:ascii="Arial" w:eastAsia="Times New Roman" w:hAnsi="Arial" w:cs="Arial"/>
          <w:color w:val="000000"/>
          <w:sz w:val="24"/>
          <w:szCs w:val="24"/>
        </w:rPr>
        <w:t xml:space="preserve">We would have made different decisions had we known that the DOE would unilaterally eliminate the sibling policy </w:t>
      </w:r>
      <w:r>
        <w:rPr>
          <w:rFonts w:ascii="Arial" w:eastAsia="Times New Roman" w:hAnsi="Arial" w:cs="Arial"/>
          <w:color w:val="000000"/>
          <w:sz w:val="24"/>
          <w:szCs w:val="24"/>
        </w:rPr>
        <w:t>with no warning,</w:t>
      </w:r>
      <w:r w:rsidR="0047001F">
        <w:rPr>
          <w:rFonts w:ascii="Arial" w:eastAsia="Times New Roman" w:hAnsi="Arial" w:cs="Arial"/>
          <w:color w:val="000000"/>
          <w:sz w:val="24"/>
          <w:szCs w:val="24"/>
        </w:rPr>
        <w:t xml:space="preserve"> no opportunity for families or</w:t>
      </w:r>
      <w:r>
        <w:rPr>
          <w:rFonts w:ascii="Arial" w:eastAsia="Times New Roman" w:hAnsi="Arial" w:cs="Arial"/>
          <w:color w:val="000000"/>
          <w:sz w:val="24"/>
          <w:szCs w:val="24"/>
        </w:rPr>
        <w:t xml:space="preserve"> the community to provide comments or feedback.  </w:t>
      </w:r>
      <w:r w:rsidRPr="00AE14BD">
        <w:rPr>
          <w:rFonts w:ascii="Arial" w:eastAsia="Times New Roman" w:hAnsi="Arial" w:cs="Arial"/>
          <w:color w:val="000000"/>
          <w:sz w:val="24"/>
          <w:szCs w:val="24"/>
        </w:rPr>
        <w:t>The elimination of the sibling policy will result in families divided between multiple schools, possibly in different neighborhoods, stretched by the logistical and physical challenges of having children in multiple schools.</w:t>
      </w:r>
    </w:p>
    <w:p w:rsidR="00AE14BD" w:rsidRDefault="00AE14BD" w:rsidP="00AE14BD">
      <w:pPr>
        <w:shd w:val="clear" w:color="auto" w:fill="FFFFFF"/>
        <w:spacing w:after="0" w:line="240" w:lineRule="auto"/>
        <w:rPr>
          <w:rFonts w:ascii="Arial" w:eastAsia="Times New Roman" w:hAnsi="Arial" w:cs="Arial"/>
          <w:color w:val="000000"/>
          <w:sz w:val="24"/>
          <w:szCs w:val="24"/>
        </w:rPr>
      </w:pPr>
    </w:p>
    <w:p w:rsidR="00AE14BD" w:rsidRPr="00AE14BD" w:rsidRDefault="00AE14BD" w:rsidP="00AE14BD">
      <w:pPr>
        <w:shd w:val="clear" w:color="auto" w:fill="FFFFFF"/>
        <w:spacing w:after="0" w:line="240" w:lineRule="auto"/>
        <w:ind w:firstLine="720"/>
        <w:rPr>
          <w:rFonts w:ascii="Arial" w:eastAsia="Times New Roman" w:hAnsi="Arial" w:cs="Arial"/>
          <w:color w:val="000000"/>
          <w:sz w:val="24"/>
          <w:szCs w:val="24"/>
        </w:rPr>
      </w:pPr>
      <w:r w:rsidRPr="00AE14BD">
        <w:rPr>
          <w:rFonts w:ascii="Arial" w:eastAsia="Times New Roman" w:hAnsi="Arial" w:cs="Arial"/>
          <w:color w:val="000000"/>
          <w:sz w:val="24"/>
          <w:szCs w:val="24"/>
        </w:rPr>
        <w:t xml:space="preserve">The DOE can remedy the unfairness of this new policy by grandfathering in existing families in the citywide G&amp;T programs under the existing sibling policy. The proposed policy would apply to new families whose children are applying for </w:t>
      </w:r>
      <w:proofErr w:type="spellStart"/>
      <w:r w:rsidRPr="00AE14BD">
        <w:rPr>
          <w:rFonts w:ascii="Arial" w:eastAsia="Times New Roman" w:hAnsi="Arial" w:cs="Arial"/>
          <w:color w:val="000000"/>
          <w:sz w:val="24"/>
          <w:szCs w:val="24"/>
        </w:rPr>
        <w:t>entrace</w:t>
      </w:r>
      <w:proofErr w:type="spellEnd"/>
      <w:r w:rsidRPr="00AE14BD">
        <w:rPr>
          <w:rFonts w:ascii="Arial" w:eastAsia="Times New Roman" w:hAnsi="Arial" w:cs="Arial"/>
          <w:color w:val="000000"/>
          <w:sz w:val="24"/>
          <w:szCs w:val="24"/>
        </w:rPr>
        <w:t xml:space="preserve"> to G&amp;T programs beginning in 2013-2014. The result would be to restore fairness and equity to families with minimal impact on the new sibling policy.</w:t>
      </w:r>
    </w:p>
    <w:p w:rsidR="00AE14BD" w:rsidRDefault="00AE14BD" w:rsidP="00AE14BD">
      <w:pPr>
        <w:shd w:val="clear" w:color="auto" w:fill="FFFFFF"/>
        <w:spacing w:after="0" w:line="240" w:lineRule="auto"/>
        <w:rPr>
          <w:rFonts w:ascii="Arial" w:eastAsia="Times New Roman" w:hAnsi="Arial" w:cs="Arial"/>
          <w:color w:val="000000"/>
          <w:sz w:val="24"/>
          <w:szCs w:val="24"/>
        </w:rPr>
      </w:pPr>
    </w:p>
    <w:p w:rsidR="00AE14BD" w:rsidRPr="00AE14BD" w:rsidRDefault="00AE14BD" w:rsidP="00AE14BD">
      <w:pPr>
        <w:shd w:val="clear" w:color="auto" w:fill="FFFFFF"/>
        <w:spacing w:after="0" w:line="240" w:lineRule="auto"/>
        <w:ind w:firstLine="720"/>
        <w:rPr>
          <w:rFonts w:ascii="Arial" w:eastAsia="Times New Roman" w:hAnsi="Arial" w:cs="Arial"/>
          <w:color w:val="000000"/>
          <w:sz w:val="24"/>
          <w:szCs w:val="24"/>
        </w:rPr>
      </w:pPr>
      <w:r w:rsidRPr="00AE14BD">
        <w:rPr>
          <w:rFonts w:ascii="Arial" w:eastAsia="Times New Roman" w:hAnsi="Arial" w:cs="Arial"/>
          <w:color w:val="000000"/>
          <w:sz w:val="24"/>
          <w:szCs w:val="24"/>
        </w:rPr>
        <w:t xml:space="preserve">There is ample precedent for allowing siblings of families already in the system to be grandfathered into their older sibling's schools when admission rules change. A few years ago, District 3 zoned schools, which had previously allowed out-of-catchment students to attend, imposed new rules giving priority to students who lived in the zone but grandfathered in out-of-catchment siblings for existing families. Several schools in Park Slope (District 15) are being re-zoned but are also honoring family unity in the same way, by grandfathering in siblings of existing families. </w:t>
      </w:r>
    </w:p>
    <w:p w:rsidR="00AE14BD" w:rsidRDefault="00AE14BD" w:rsidP="00AE14BD">
      <w:pPr>
        <w:shd w:val="clear" w:color="auto" w:fill="FFFFFF"/>
        <w:spacing w:after="0" w:line="240" w:lineRule="auto"/>
        <w:rPr>
          <w:rFonts w:ascii="Arial" w:eastAsia="Times New Roman" w:hAnsi="Arial" w:cs="Arial"/>
          <w:color w:val="000000"/>
          <w:sz w:val="24"/>
          <w:szCs w:val="24"/>
        </w:rPr>
      </w:pPr>
    </w:p>
    <w:p w:rsidR="00AE14BD" w:rsidRDefault="00AE14BD" w:rsidP="00AE14BD">
      <w:pPr>
        <w:shd w:val="clear" w:color="auto" w:fill="FFFFFF"/>
        <w:spacing w:after="0" w:line="240" w:lineRule="auto"/>
        <w:ind w:firstLine="720"/>
        <w:rPr>
          <w:rFonts w:ascii="Arial" w:eastAsia="Times New Roman" w:hAnsi="Arial" w:cs="Arial"/>
          <w:color w:val="000000"/>
          <w:sz w:val="24"/>
          <w:szCs w:val="24"/>
        </w:rPr>
      </w:pPr>
      <w:r w:rsidRPr="00AE14BD">
        <w:rPr>
          <w:rFonts w:ascii="Arial" w:eastAsia="Times New Roman" w:hAnsi="Arial" w:cs="Arial"/>
          <w:color w:val="000000"/>
          <w:sz w:val="24"/>
          <w:szCs w:val="24"/>
        </w:rPr>
        <w:t xml:space="preserve">The DOE has recognized the fairness of grandfathering in siblings for existing families when admission rules or priorities are changed. </w:t>
      </w:r>
      <w:r w:rsidR="00D51183">
        <w:rPr>
          <w:rFonts w:ascii="Arial" w:eastAsia="Times New Roman" w:hAnsi="Arial" w:cs="Arial"/>
          <w:color w:val="000000"/>
          <w:sz w:val="24"/>
          <w:szCs w:val="24"/>
        </w:rPr>
        <w:t xml:space="preserve"> </w:t>
      </w:r>
      <w:r w:rsidRPr="00AE14BD">
        <w:rPr>
          <w:rFonts w:ascii="Arial" w:eastAsia="Times New Roman" w:hAnsi="Arial" w:cs="Arial"/>
          <w:color w:val="000000"/>
          <w:sz w:val="24"/>
          <w:szCs w:val="24"/>
        </w:rPr>
        <w:t xml:space="preserve">We urge the DOE to </w:t>
      </w:r>
      <w:r w:rsidR="00D51183">
        <w:rPr>
          <w:rFonts w:ascii="Arial" w:eastAsia="Times New Roman" w:hAnsi="Arial" w:cs="Arial"/>
          <w:color w:val="000000"/>
          <w:sz w:val="24"/>
          <w:szCs w:val="24"/>
        </w:rPr>
        <w:t xml:space="preserve">provide equity to </w:t>
      </w:r>
      <w:r w:rsidRPr="00AE14BD">
        <w:rPr>
          <w:rFonts w:ascii="Arial" w:eastAsia="Times New Roman" w:hAnsi="Arial" w:cs="Arial"/>
          <w:color w:val="000000"/>
          <w:sz w:val="24"/>
          <w:szCs w:val="24"/>
        </w:rPr>
        <w:t>families in the</w:t>
      </w:r>
      <w:r w:rsidR="00D51183">
        <w:rPr>
          <w:rFonts w:ascii="Arial" w:eastAsia="Times New Roman" w:hAnsi="Arial" w:cs="Arial"/>
          <w:color w:val="000000"/>
          <w:sz w:val="24"/>
          <w:szCs w:val="24"/>
        </w:rPr>
        <w:t xml:space="preserve"> G&amp;T system, allowing qualifying siblings to be </w:t>
      </w:r>
      <w:r w:rsidRPr="00AE14BD">
        <w:rPr>
          <w:rFonts w:ascii="Arial" w:eastAsia="Times New Roman" w:hAnsi="Arial" w:cs="Arial"/>
          <w:color w:val="000000"/>
          <w:sz w:val="24"/>
          <w:szCs w:val="24"/>
        </w:rPr>
        <w:t xml:space="preserve">grandfathered in </w:t>
      </w:r>
      <w:r w:rsidR="00D51183">
        <w:rPr>
          <w:rFonts w:ascii="Arial" w:eastAsia="Times New Roman" w:hAnsi="Arial" w:cs="Arial"/>
          <w:color w:val="000000"/>
          <w:sz w:val="24"/>
          <w:szCs w:val="24"/>
        </w:rPr>
        <w:t>under the existing sibling policy</w:t>
      </w:r>
      <w:r w:rsidRPr="00AE14BD">
        <w:rPr>
          <w:rFonts w:ascii="Arial" w:eastAsia="Times New Roman" w:hAnsi="Arial" w:cs="Arial"/>
          <w:color w:val="000000"/>
          <w:sz w:val="24"/>
          <w:szCs w:val="24"/>
        </w:rPr>
        <w:t>.</w:t>
      </w:r>
      <w:r w:rsidR="001C4EA5">
        <w:rPr>
          <w:rFonts w:ascii="Arial" w:eastAsia="Times New Roman" w:hAnsi="Arial" w:cs="Arial"/>
          <w:color w:val="000000"/>
          <w:sz w:val="24"/>
          <w:szCs w:val="24"/>
        </w:rPr>
        <w:t xml:space="preserve">  Thank you for your consideration of our concerns.</w:t>
      </w:r>
    </w:p>
    <w:p w:rsidR="005C29E9" w:rsidRDefault="005C29E9" w:rsidP="00AE14BD">
      <w:pPr>
        <w:shd w:val="clear" w:color="auto" w:fill="FFFFFF"/>
        <w:spacing w:after="0" w:line="240" w:lineRule="auto"/>
        <w:ind w:firstLine="720"/>
        <w:rPr>
          <w:rFonts w:ascii="Arial" w:eastAsia="Times New Roman" w:hAnsi="Arial" w:cs="Arial"/>
          <w:color w:val="000000"/>
          <w:sz w:val="24"/>
          <w:szCs w:val="24"/>
        </w:rPr>
      </w:pPr>
    </w:p>
    <w:p w:rsidR="005C29E9" w:rsidRDefault="005C29E9" w:rsidP="00AE14BD">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Respectfully,</w:t>
      </w:r>
    </w:p>
    <w:p w:rsidR="005C29E9" w:rsidRDefault="005C29E9" w:rsidP="00AE14BD">
      <w:pPr>
        <w:shd w:val="clear" w:color="auto" w:fill="FFFFFF"/>
        <w:spacing w:after="0" w:line="240" w:lineRule="auto"/>
        <w:ind w:firstLine="720"/>
        <w:rPr>
          <w:rFonts w:ascii="Arial" w:eastAsia="Times New Roman" w:hAnsi="Arial" w:cs="Arial"/>
          <w:color w:val="000000"/>
          <w:sz w:val="24"/>
          <w:szCs w:val="24"/>
        </w:rPr>
      </w:pPr>
    </w:p>
    <w:p w:rsidR="002503BA" w:rsidRDefault="009D3900">
      <w:pPr>
        <w:rPr>
          <w:rFonts w:ascii="Arial" w:eastAsia="Times New Roman" w:hAnsi="Arial" w:cs="Arial"/>
          <w:color w:val="000000"/>
          <w:sz w:val="24"/>
          <w:szCs w:val="24"/>
        </w:rPr>
      </w:pPr>
      <w:r>
        <w:rPr>
          <w:rFonts w:ascii="Arial" w:eastAsia="Times New Roman" w:hAnsi="Arial" w:cs="Arial"/>
          <w:color w:val="000000"/>
          <w:sz w:val="24"/>
          <w:szCs w:val="24"/>
        </w:rPr>
        <w:tab/>
        <w:t xml:space="preserve">PARENT NAME </w:t>
      </w:r>
    </w:p>
    <w:p w:rsidR="002503BA" w:rsidRDefault="002503BA">
      <w:pPr>
        <w:rPr>
          <w:rFonts w:ascii="Arial" w:eastAsia="Times New Roman" w:hAnsi="Arial" w:cs="Arial"/>
          <w:color w:val="000000"/>
          <w:sz w:val="24"/>
          <w:szCs w:val="24"/>
        </w:rPr>
      </w:pPr>
    </w:p>
    <w:p w:rsidR="002503BA" w:rsidRDefault="002503BA">
      <w:pPr>
        <w:rPr>
          <w:rFonts w:ascii="Arial" w:eastAsia="Times New Roman" w:hAnsi="Arial" w:cs="Arial"/>
          <w:color w:val="000000"/>
          <w:sz w:val="24"/>
          <w:szCs w:val="24"/>
        </w:rPr>
      </w:pPr>
      <w:r>
        <w:rPr>
          <w:rFonts w:ascii="Arial" w:eastAsia="Times New Roman" w:hAnsi="Arial" w:cs="Arial"/>
          <w:color w:val="000000"/>
          <w:sz w:val="24"/>
          <w:szCs w:val="24"/>
        </w:rPr>
        <w:tab/>
        <w:t>P.S. 334 / The Anderson School</w:t>
      </w:r>
    </w:p>
    <w:p w:rsidR="002503BA" w:rsidRDefault="002503BA">
      <w:pPr>
        <w:rPr>
          <w:rFonts w:ascii="Arial" w:eastAsia="Times New Roman" w:hAnsi="Arial" w:cs="Arial"/>
          <w:color w:val="000000"/>
          <w:sz w:val="24"/>
          <w:szCs w:val="24"/>
        </w:rPr>
      </w:pPr>
    </w:p>
    <w:p w:rsidR="002503BA" w:rsidRDefault="002503BA" w:rsidP="002503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Robert Jackson, City Councilmember and Chairman, City Council Committee on Education</w:t>
      </w:r>
    </w:p>
    <w:p w:rsidR="002503BA" w:rsidRDefault="002503BA" w:rsidP="002503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Gale Brewer, City Councilmember, District 3</w:t>
      </w:r>
    </w:p>
    <w:p w:rsidR="002503BA" w:rsidRDefault="002503BA" w:rsidP="002503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Jesse </w:t>
      </w:r>
      <w:proofErr w:type="spellStart"/>
      <w:r>
        <w:rPr>
          <w:rFonts w:ascii="Arial" w:eastAsia="Times New Roman" w:hAnsi="Arial" w:cs="Arial"/>
          <w:color w:val="000000"/>
          <w:sz w:val="24"/>
          <w:szCs w:val="24"/>
        </w:rPr>
        <w:t>Mojica</w:t>
      </w:r>
      <w:proofErr w:type="spellEnd"/>
      <w:r>
        <w:rPr>
          <w:rFonts w:ascii="Arial" w:eastAsia="Times New Roman" w:hAnsi="Arial" w:cs="Arial"/>
          <w:color w:val="000000"/>
          <w:sz w:val="24"/>
          <w:szCs w:val="24"/>
        </w:rPr>
        <w:t>, Executive Director, NYC Department of Education, Division of Family and Community Engagement</w:t>
      </w:r>
    </w:p>
    <w:p w:rsidR="002503BA" w:rsidRDefault="002503BA" w:rsidP="002503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Gentian </w:t>
      </w:r>
      <w:proofErr w:type="spellStart"/>
      <w:r>
        <w:rPr>
          <w:rFonts w:ascii="Arial" w:eastAsia="Times New Roman" w:hAnsi="Arial" w:cs="Arial"/>
          <w:color w:val="000000"/>
          <w:sz w:val="24"/>
          <w:szCs w:val="24"/>
        </w:rPr>
        <w:t>Falstrom</w:t>
      </w:r>
      <w:proofErr w:type="spellEnd"/>
      <w:r>
        <w:rPr>
          <w:rFonts w:ascii="Arial" w:eastAsia="Times New Roman" w:hAnsi="Arial" w:cs="Arial"/>
          <w:color w:val="000000"/>
          <w:sz w:val="24"/>
          <w:szCs w:val="24"/>
        </w:rPr>
        <w:t>, NYC Department of Education, Director of Elementary School Admissions</w:t>
      </w:r>
    </w:p>
    <w:p w:rsidR="002503BA" w:rsidRDefault="002503BA"/>
    <w:sectPr w:rsidR="002503BA" w:rsidSect="00FB2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35BE"/>
    <w:rsid w:val="000D6D96"/>
    <w:rsid w:val="0011762F"/>
    <w:rsid w:val="001462E5"/>
    <w:rsid w:val="00176913"/>
    <w:rsid w:val="001A3A9D"/>
    <w:rsid w:val="001C4EA5"/>
    <w:rsid w:val="002503BA"/>
    <w:rsid w:val="003B6A6D"/>
    <w:rsid w:val="003F38E5"/>
    <w:rsid w:val="00411801"/>
    <w:rsid w:val="0047001F"/>
    <w:rsid w:val="004A013D"/>
    <w:rsid w:val="004A1B86"/>
    <w:rsid w:val="0052110F"/>
    <w:rsid w:val="00546778"/>
    <w:rsid w:val="00581440"/>
    <w:rsid w:val="005C29E9"/>
    <w:rsid w:val="006F3767"/>
    <w:rsid w:val="007A709F"/>
    <w:rsid w:val="007D0637"/>
    <w:rsid w:val="009D3900"/>
    <w:rsid w:val="00A04C3C"/>
    <w:rsid w:val="00AE14BD"/>
    <w:rsid w:val="00AF64A1"/>
    <w:rsid w:val="00B119E6"/>
    <w:rsid w:val="00B56E45"/>
    <w:rsid w:val="00C36FAC"/>
    <w:rsid w:val="00CA39C8"/>
    <w:rsid w:val="00D4232B"/>
    <w:rsid w:val="00D51183"/>
    <w:rsid w:val="00E835BE"/>
    <w:rsid w:val="00ED08A8"/>
    <w:rsid w:val="00FB2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456676">
      <w:bodyDiv w:val="1"/>
      <w:marLeft w:val="0"/>
      <w:marRight w:val="0"/>
      <w:marTop w:val="0"/>
      <w:marBottom w:val="0"/>
      <w:divBdr>
        <w:top w:val="none" w:sz="0" w:space="0" w:color="auto"/>
        <w:left w:val="none" w:sz="0" w:space="0" w:color="auto"/>
        <w:bottom w:val="none" w:sz="0" w:space="0" w:color="auto"/>
        <w:right w:val="none" w:sz="0" w:space="0" w:color="auto"/>
      </w:divBdr>
      <w:divsChild>
        <w:div w:id="870069946">
          <w:marLeft w:val="0"/>
          <w:marRight w:val="0"/>
          <w:marTop w:val="0"/>
          <w:marBottom w:val="0"/>
          <w:divBdr>
            <w:top w:val="none" w:sz="0" w:space="0" w:color="auto"/>
            <w:left w:val="none" w:sz="0" w:space="0" w:color="auto"/>
            <w:bottom w:val="none" w:sz="0" w:space="0" w:color="auto"/>
            <w:right w:val="none" w:sz="0" w:space="0" w:color="auto"/>
          </w:divBdr>
          <w:divsChild>
            <w:div w:id="2127652135">
              <w:marLeft w:val="0"/>
              <w:marRight w:val="0"/>
              <w:marTop w:val="0"/>
              <w:marBottom w:val="0"/>
              <w:divBdr>
                <w:top w:val="none" w:sz="0" w:space="0" w:color="auto"/>
                <w:left w:val="none" w:sz="0" w:space="0" w:color="auto"/>
                <w:bottom w:val="none" w:sz="0" w:space="0" w:color="auto"/>
                <w:right w:val="none" w:sz="0" w:space="0" w:color="auto"/>
              </w:divBdr>
              <w:divsChild>
                <w:div w:id="1500582610">
                  <w:marLeft w:val="0"/>
                  <w:marRight w:val="0"/>
                  <w:marTop w:val="0"/>
                  <w:marBottom w:val="0"/>
                  <w:divBdr>
                    <w:top w:val="none" w:sz="0" w:space="0" w:color="auto"/>
                    <w:left w:val="none" w:sz="0" w:space="0" w:color="auto"/>
                    <w:bottom w:val="none" w:sz="0" w:space="0" w:color="auto"/>
                    <w:right w:val="none" w:sz="0" w:space="0" w:color="auto"/>
                  </w:divBdr>
                  <w:divsChild>
                    <w:div w:id="209071069">
                      <w:marLeft w:val="0"/>
                      <w:marRight w:val="0"/>
                      <w:marTop w:val="0"/>
                      <w:marBottom w:val="0"/>
                      <w:divBdr>
                        <w:top w:val="none" w:sz="0" w:space="0" w:color="auto"/>
                        <w:left w:val="none" w:sz="0" w:space="0" w:color="auto"/>
                        <w:bottom w:val="none" w:sz="0" w:space="0" w:color="auto"/>
                        <w:right w:val="none" w:sz="0" w:space="0" w:color="auto"/>
                      </w:divBdr>
                      <w:divsChild>
                        <w:div w:id="1173687150">
                          <w:marLeft w:val="0"/>
                          <w:marRight w:val="0"/>
                          <w:marTop w:val="0"/>
                          <w:marBottom w:val="0"/>
                          <w:divBdr>
                            <w:top w:val="none" w:sz="0" w:space="0" w:color="auto"/>
                            <w:left w:val="none" w:sz="0" w:space="0" w:color="auto"/>
                            <w:bottom w:val="none" w:sz="0" w:space="0" w:color="auto"/>
                            <w:right w:val="none" w:sz="0" w:space="0" w:color="auto"/>
                          </w:divBdr>
                          <w:divsChild>
                            <w:div w:id="441731412">
                              <w:marLeft w:val="0"/>
                              <w:marRight w:val="0"/>
                              <w:marTop w:val="0"/>
                              <w:marBottom w:val="0"/>
                              <w:divBdr>
                                <w:top w:val="none" w:sz="0" w:space="0" w:color="auto"/>
                                <w:left w:val="none" w:sz="0" w:space="0" w:color="auto"/>
                                <w:bottom w:val="none" w:sz="0" w:space="0" w:color="auto"/>
                                <w:right w:val="none" w:sz="0" w:space="0" w:color="auto"/>
                              </w:divBdr>
                            </w:div>
                            <w:div w:id="925071084">
                              <w:marLeft w:val="0"/>
                              <w:marRight w:val="0"/>
                              <w:marTop w:val="0"/>
                              <w:marBottom w:val="0"/>
                              <w:divBdr>
                                <w:top w:val="none" w:sz="0" w:space="0" w:color="auto"/>
                                <w:left w:val="none" w:sz="0" w:space="0" w:color="auto"/>
                                <w:bottom w:val="none" w:sz="0" w:space="0" w:color="auto"/>
                                <w:right w:val="none" w:sz="0" w:space="0" w:color="auto"/>
                              </w:divBdr>
                            </w:div>
                            <w:div w:id="1588421576">
                              <w:marLeft w:val="0"/>
                              <w:marRight w:val="0"/>
                              <w:marTop w:val="0"/>
                              <w:marBottom w:val="0"/>
                              <w:divBdr>
                                <w:top w:val="none" w:sz="0" w:space="0" w:color="auto"/>
                                <w:left w:val="none" w:sz="0" w:space="0" w:color="auto"/>
                                <w:bottom w:val="none" w:sz="0" w:space="0" w:color="auto"/>
                                <w:right w:val="none" w:sz="0" w:space="0" w:color="auto"/>
                              </w:divBdr>
                            </w:div>
                            <w:div w:id="535578237">
                              <w:marLeft w:val="0"/>
                              <w:marRight w:val="0"/>
                              <w:marTop w:val="0"/>
                              <w:marBottom w:val="0"/>
                              <w:divBdr>
                                <w:top w:val="none" w:sz="0" w:space="0" w:color="auto"/>
                                <w:left w:val="none" w:sz="0" w:space="0" w:color="auto"/>
                                <w:bottom w:val="none" w:sz="0" w:space="0" w:color="auto"/>
                                <w:right w:val="none" w:sz="0" w:space="0" w:color="auto"/>
                              </w:divBdr>
                            </w:div>
                            <w:div w:id="1068578853">
                              <w:marLeft w:val="0"/>
                              <w:marRight w:val="0"/>
                              <w:marTop w:val="0"/>
                              <w:marBottom w:val="0"/>
                              <w:divBdr>
                                <w:top w:val="none" w:sz="0" w:space="0" w:color="auto"/>
                                <w:left w:val="none" w:sz="0" w:space="0" w:color="auto"/>
                                <w:bottom w:val="none" w:sz="0" w:space="0" w:color="auto"/>
                                <w:right w:val="none" w:sz="0" w:space="0" w:color="auto"/>
                              </w:divBdr>
                            </w:div>
                            <w:div w:id="37710649">
                              <w:marLeft w:val="0"/>
                              <w:marRight w:val="0"/>
                              <w:marTop w:val="0"/>
                              <w:marBottom w:val="0"/>
                              <w:divBdr>
                                <w:top w:val="none" w:sz="0" w:space="0" w:color="auto"/>
                                <w:left w:val="none" w:sz="0" w:space="0" w:color="auto"/>
                                <w:bottom w:val="none" w:sz="0" w:space="0" w:color="auto"/>
                                <w:right w:val="none" w:sz="0" w:space="0" w:color="auto"/>
                              </w:divBdr>
                            </w:div>
                            <w:div w:id="323628884">
                              <w:marLeft w:val="0"/>
                              <w:marRight w:val="0"/>
                              <w:marTop w:val="0"/>
                              <w:marBottom w:val="0"/>
                              <w:divBdr>
                                <w:top w:val="none" w:sz="0" w:space="0" w:color="auto"/>
                                <w:left w:val="none" w:sz="0" w:space="0" w:color="auto"/>
                                <w:bottom w:val="none" w:sz="0" w:space="0" w:color="auto"/>
                                <w:right w:val="none" w:sz="0" w:space="0" w:color="auto"/>
                              </w:divBdr>
                            </w:div>
                            <w:div w:id="10653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owner</cp:lastModifiedBy>
  <cp:revision>2</cp:revision>
  <dcterms:created xsi:type="dcterms:W3CDTF">2012-10-23T17:39:00Z</dcterms:created>
  <dcterms:modified xsi:type="dcterms:W3CDTF">2012-10-23T17:39:00Z</dcterms:modified>
</cp:coreProperties>
</file>